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2" w:lineRule="atLeast"/>
        <w:jc w:val="center"/>
        <w:textAlignment w:val="center"/>
        <w:rPr>
          <w:rFonts w:ascii="宋体" w:hAnsi="宋体" w:eastAsia="宋体" w:cs="Times New Roman"/>
          <w:b/>
          <w:bCs/>
          <w:color w:val="000000" w:themeColor="text1"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kern w:val="0"/>
          <w:sz w:val="44"/>
          <w:szCs w:val="44"/>
        </w:rPr>
        <w:t>2025年市农检所检测消耗品采购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kern w:val="0"/>
          <w:sz w:val="44"/>
          <w:szCs w:val="44"/>
        </w:rPr>
        <w:t>需求调查表</w:t>
      </w:r>
    </w:p>
    <w:p>
      <w:pPr>
        <w:rPr>
          <w:rFonts w:hint="eastAsia"/>
          <w:b/>
        </w:rPr>
      </w:pPr>
    </w:p>
    <w:p>
      <w:pPr>
        <w:spacing w:line="360" w:lineRule="auto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>一、接受需求调查的市场主体基本情况</w:t>
      </w:r>
    </w:p>
    <w:tbl>
      <w:tblPr>
        <w:tblStyle w:val="8"/>
        <w:tblW w:w="90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329"/>
        <w:gridCol w:w="2954"/>
        <w:gridCol w:w="1117"/>
        <w:gridCol w:w="21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cs="Times New Roman"/>
                <w:sz w:val="21"/>
                <w:szCs w:val="21"/>
              </w:rPr>
              <w:t>单位名称</w:t>
            </w:r>
          </w:p>
        </w:tc>
        <w:tc>
          <w:tcPr>
            <w:tcW w:w="750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cs="Times New Roman"/>
                <w:sz w:val="21"/>
                <w:szCs w:val="21"/>
              </w:rPr>
              <w:t>注册资金</w:t>
            </w:r>
          </w:p>
        </w:tc>
        <w:tc>
          <w:tcPr>
            <w:tcW w:w="4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cs="Times New Roman"/>
                <w:sz w:val="21"/>
                <w:szCs w:val="21"/>
              </w:rPr>
              <w:t>成立时间</w:t>
            </w:r>
          </w:p>
        </w:tc>
        <w:tc>
          <w:tcPr>
            <w:tcW w:w="2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cs="Times New Roman"/>
                <w:sz w:val="21"/>
                <w:szCs w:val="21"/>
              </w:rPr>
              <w:t>注册地址</w:t>
            </w:r>
          </w:p>
        </w:tc>
        <w:tc>
          <w:tcPr>
            <w:tcW w:w="750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cs="Times New Roman"/>
                <w:sz w:val="21"/>
                <w:szCs w:val="21"/>
              </w:rPr>
              <w:t>邮政编码</w:t>
            </w:r>
          </w:p>
        </w:tc>
        <w:tc>
          <w:tcPr>
            <w:tcW w:w="4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cs="Times New Roman"/>
                <w:sz w:val="21"/>
                <w:szCs w:val="21"/>
              </w:rPr>
              <w:t>员工总数</w:t>
            </w:r>
          </w:p>
        </w:tc>
        <w:tc>
          <w:tcPr>
            <w:tcW w:w="2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cs="Times New Roman"/>
                <w:sz w:val="21"/>
                <w:szCs w:val="21"/>
              </w:rPr>
              <w:t>联系方式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cs="Times New Roman"/>
                <w:sz w:val="21"/>
                <w:szCs w:val="21"/>
              </w:rPr>
              <w:t>联系人</w:t>
            </w:r>
          </w:p>
        </w:tc>
        <w:tc>
          <w:tcPr>
            <w:tcW w:w="2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cs="Times New Roman"/>
                <w:sz w:val="21"/>
                <w:szCs w:val="21"/>
              </w:rPr>
              <w:t>电话</w:t>
            </w:r>
          </w:p>
        </w:tc>
        <w:tc>
          <w:tcPr>
            <w:tcW w:w="2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cs="Times New Roman"/>
                <w:sz w:val="21"/>
                <w:szCs w:val="21"/>
              </w:rPr>
              <w:t>网址（邮箱）</w:t>
            </w:r>
          </w:p>
        </w:tc>
        <w:tc>
          <w:tcPr>
            <w:tcW w:w="2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cs="Times New Roman"/>
                <w:sz w:val="21"/>
                <w:szCs w:val="21"/>
              </w:rPr>
              <w:t>传真</w:t>
            </w:r>
          </w:p>
        </w:tc>
        <w:tc>
          <w:tcPr>
            <w:tcW w:w="2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cs="Times New Roman"/>
                <w:sz w:val="21"/>
                <w:szCs w:val="21"/>
              </w:rPr>
              <w:t>法定代表人</w:t>
            </w:r>
          </w:p>
          <w:p>
            <w:pPr>
              <w:pStyle w:val="20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cs="Times New Roman"/>
                <w:sz w:val="21"/>
                <w:szCs w:val="21"/>
              </w:rPr>
              <w:t>（单位负责人）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cs="Times New Roman"/>
                <w:sz w:val="21"/>
                <w:szCs w:val="21"/>
              </w:rPr>
              <w:t>姓名</w:t>
            </w:r>
          </w:p>
        </w:tc>
        <w:tc>
          <w:tcPr>
            <w:tcW w:w="2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cs="Times New Roman"/>
                <w:sz w:val="21"/>
                <w:szCs w:val="21"/>
              </w:rPr>
              <w:t>电话</w:t>
            </w:r>
          </w:p>
        </w:tc>
        <w:tc>
          <w:tcPr>
            <w:tcW w:w="2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cs="Times New Roman"/>
                <w:sz w:val="21"/>
                <w:szCs w:val="21"/>
              </w:rPr>
              <w:t>备注</w:t>
            </w:r>
          </w:p>
        </w:tc>
        <w:tc>
          <w:tcPr>
            <w:tcW w:w="750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Cs/>
                <w:szCs w:val="21"/>
              </w:rPr>
            </w:pPr>
            <w:r>
              <w:rPr>
                <w:rFonts w:ascii="宋体" w:hAnsi="宋体" w:eastAsia="宋体"/>
                <w:iCs/>
                <w:szCs w:val="21"/>
              </w:rPr>
              <w:t>（可针对本采购项目类型并结合自身实际情况进行说明）</w:t>
            </w:r>
          </w:p>
        </w:tc>
      </w:tr>
    </w:tbl>
    <w:p>
      <w:pPr>
        <w:pStyle w:val="20"/>
        <w:kinsoku w:val="0"/>
        <w:overflowPunct w:val="0"/>
        <w:ind w:firstLine="0" w:firstLineChars="0"/>
        <w:jc w:val="left"/>
        <w:rPr>
          <w:rFonts w:hAnsi="宋体" w:cs="Times New Roman"/>
          <w:iCs/>
          <w:sz w:val="21"/>
          <w:szCs w:val="21"/>
        </w:rPr>
      </w:pPr>
      <w:r>
        <w:rPr>
          <w:rFonts w:hAnsi="宋体" w:cs="Times New Roman"/>
          <w:iCs/>
          <w:sz w:val="21"/>
          <w:szCs w:val="21"/>
        </w:rPr>
        <w:t>（注：供应商可根据实际情况选填，也可以在此基础上外延增加内容）</w:t>
      </w:r>
    </w:p>
    <w:p>
      <w:pPr>
        <w:spacing w:line="360" w:lineRule="auto"/>
        <w:rPr>
          <w:rFonts w:hint="eastAsia" w:ascii="宋体" w:hAnsi="宋体" w:eastAsia="宋体"/>
          <w:b/>
          <w:szCs w:val="21"/>
        </w:rPr>
      </w:pPr>
    </w:p>
    <w:p>
      <w:pPr>
        <w:spacing w:line="360" w:lineRule="auto"/>
        <w:rPr>
          <w:rFonts w:hint="eastAsia"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>二、采购需求反馈意见</w:t>
      </w:r>
    </w:p>
    <w:tbl>
      <w:tblPr>
        <w:tblStyle w:val="8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997"/>
        <w:gridCol w:w="1765"/>
        <w:gridCol w:w="1485"/>
        <w:gridCol w:w="1624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8926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2"/>
              </w:rPr>
            </w:pPr>
            <w:bookmarkStart w:id="0" w:name="_Hlk112235237"/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22"/>
              </w:rPr>
              <w:t>2025年市农检所检测消耗品采购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22"/>
              </w:rPr>
              <w:t>需求调查表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838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产品名称/品牌/型号</w:t>
            </w:r>
          </w:p>
        </w:tc>
        <w:tc>
          <w:tcPr>
            <w:tcW w:w="99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176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产品名称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品牌</w:t>
            </w:r>
          </w:p>
        </w:tc>
        <w:tc>
          <w:tcPr>
            <w:tcW w:w="1624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型号</w:t>
            </w:r>
          </w:p>
        </w:tc>
        <w:tc>
          <w:tcPr>
            <w:tcW w:w="1217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厂商/产地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83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99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76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624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217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83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99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76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624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217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18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产品主要技术参数</w:t>
            </w: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18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相关产业发展情况</w:t>
            </w: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18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市场供给情况</w:t>
            </w: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838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同类采购项目历史成交信息</w:t>
            </w:r>
          </w:p>
        </w:tc>
        <w:tc>
          <w:tcPr>
            <w:tcW w:w="99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176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规格型号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单位</w:t>
            </w:r>
          </w:p>
        </w:tc>
        <w:tc>
          <w:tcPr>
            <w:tcW w:w="1624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数量</w:t>
            </w:r>
          </w:p>
        </w:tc>
        <w:tc>
          <w:tcPr>
            <w:tcW w:w="1217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价格（万元）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83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99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76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624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217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83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99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76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624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217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83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99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76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624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217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18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可能涉及的运行维护、升级更新、备品备件、耗材等后续采购情况</w:t>
            </w: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18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其他相关情况</w:t>
            </w: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  <w:jc w:val="center"/>
        </w:trPr>
        <w:tc>
          <w:tcPr>
            <w:tcW w:w="1838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调查对象</w:t>
            </w: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调查对象名称：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（盖章）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                                    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83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left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联系人：                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8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</w:rPr>
              <w:t>备注</w:t>
            </w: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color w:val="000000" w:themeColor="text1"/>
                <w:kern w:val="0"/>
                <w:sz w:val="22"/>
              </w:rPr>
              <w:t>内容较多可增加页码。</w:t>
            </w:r>
          </w:p>
        </w:tc>
      </w:tr>
      <w:bookmarkEnd w:id="0"/>
    </w:tbl>
    <w:p>
      <w:pPr>
        <w:rPr>
          <w:rFonts w:hint="eastAsia"/>
          <w:b/>
        </w:rPr>
      </w:pPr>
    </w:p>
    <w:p>
      <w:pPr>
        <w:rPr>
          <w:rFonts w:hint="eastAsia"/>
          <w:b/>
        </w:rPr>
      </w:pPr>
      <w:r>
        <w:rPr>
          <w:rFonts w:hint="eastAsia"/>
          <w:b/>
        </w:rPr>
        <w:t>注：本调查表可就其中一个采购包或多个采购包进行提交。</w:t>
      </w:r>
    </w:p>
    <w:p>
      <w:pPr>
        <w:rPr>
          <w:rFonts w:hint="eastAsia"/>
          <w:b/>
        </w:rPr>
      </w:pPr>
    </w:p>
    <w:p>
      <w:pPr>
        <w:spacing w:line="360" w:lineRule="auto"/>
        <w:ind w:firstLine="420" w:firstLineChars="200"/>
        <w:jc w:val="left"/>
        <w:rPr>
          <w:rFonts w:ascii="Times New Roman" w:hAnsi="Times New Roman" w:eastAsia="宋体"/>
          <w:bCs/>
        </w:rPr>
      </w:pPr>
      <w:r>
        <w:rPr>
          <w:rFonts w:ascii="宋体" w:hAnsi="宋体" w:eastAsia="宋体"/>
          <w:bCs/>
        </w:rPr>
        <w:t>完成填写后，烦请</w:t>
      </w:r>
      <w:r>
        <w:rPr>
          <w:rFonts w:hint="eastAsia" w:ascii="宋体" w:hAnsi="宋体" w:eastAsia="宋体"/>
          <w:bCs/>
        </w:rPr>
        <w:t>将盖章版（</w:t>
      </w:r>
      <w:r>
        <w:rPr>
          <w:rFonts w:ascii="Times New Roman" w:hAnsi="Times New Roman" w:eastAsia="宋体"/>
          <w:bCs/>
        </w:rPr>
        <w:t>pdf</w:t>
      </w:r>
      <w:r>
        <w:rPr>
          <w:rFonts w:hint="eastAsia" w:ascii="宋体" w:hAnsi="宋体" w:eastAsia="宋体"/>
          <w:bCs/>
        </w:rPr>
        <w:t>）以及</w:t>
      </w:r>
      <w:r>
        <w:rPr>
          <w:rFonts w:ascii="Times New Roman" w:hAnsi="Times New Roman" w:eastAsia="宋体"/>
          <w:bCs/>
        </w:rPr>
        <w:t>word</w:t>
      </w:r>
      <w:r>
        <w:rPr>
          <w:rFonts w:hint="eastAsia" w:ascii="宋体" w:hAnsi="宋体" w:eastAsia="宋体"/>
          <w:bCs/>
        </w:rPr>
        <w:t>版同时发至邮箱：</w:t>
      </w:r>
      <w:r>
        <w:rPr>
          <w:rFonts w:hint="eastAsia" w:ascii="Times New Roman" w:hAnsi="Times New Roman" w:eastAsia="宋体"/>
          <w:bCs/>
          <w:lang w:eastAsia="zh-CN"/>
        </w:rPr>
        <w:t>1970426429</w:t>
      </w:r>
      <w:r>
        <w:rPr>
          <w:rFonts w:hint="eastAsia" w:ascii="Times New Roman" w:hAnsi="Times New Roman" w:eastAsia="宋体"/>
          <w:bCs/>
        </w:rPr>
        <w:t xml:space="preserve"> @qq.com</w:t>
      </w:r>
      <w:r>
        <w:rPr>
          <w:rFonts w:hint="eastAsia" w:ascii="宋体" w:hAnsi="宋体" w:eastAsia="宋体"/>
          <w:bCs/>
        </w:rPr>
        <w:t>。</w:t>
      </w:r>
    </w:p>
    <w:p>
      <w:pPr>
        <w:spacing w:line="360" w:lineRule="auto"/>
        <w:ind w:firstLine="420" w:firstLineChars="200"/>
        <w:jc w:val="left"/>
        <w:rPr>
          <w:rFonts w:ascii="Times New Roman" w:hAnsi="Times New Roman" w:eastAsia="宋体"/>
          <w:bCs/>
        </w:rPr>
      </w:pPr>
      <w:r>
        <w:rPr>
          <w:rFonts w:ascii="宋体" w:hAnsi="宋体" w:eastAsia="宋体"/>
          <w:bCs/>
        </w:rPr>
        <w:t>如有疑问，可致电联系：</w:t>
      </w:r>
    </w:p>
    <w:p>
      <w:pPr>
        <w:spacing w:line="360" w:lineRule="auto"/>
        <w:ind w:firstLine="420" w:firstLineChars="200"/>
        <w:jc w:val="left"/>
        <w:rPr>
          <w:rFonts w:hint="default" w:ascii="Times New Roman" w:hAnsi="Times New Roman" w:eastAsia="宋体"/>
          <w:bCs/>
          <w:lang w:val="en-US" w:eastAsia="zh-CN"/>
        </w:rPr>
      </w:pPr>
      <w:r>
        <w:rPr>
          <w:rFonts w:ascii="宋体" w:hAnsi="宋体" w:eastAsia="宋体"/>
          <w:bCs/>
        </w:rPr>
        <w:t>联系人：</w:t>
      </w:r>
      <w:r>
        <w:rPr>
          <w:rFonts w:hint="eastAsia" w:ascii="宋体" w:hAnsi="宋体" w:eastAsia="宋体"/>
          <w:bCs/>
          <w:lang w:val="en-US" w:eastAsia="zh-CN"/>
        </w:rPr>
        <w:t>李先生</w:t>
      </w:r>
    </w:p>
    <w:p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/>
          <w:bCs/>
          <w:lang w:eastAsia="zh-CN"/>
        </w:rPr>
      </w:pPr>
      <w:r>
        <w:rPr>
          <w:rFonts w:ascii="宋体" w:hAnsi="宋体" w:eastAsia="宋体"/>
          <w:bCs/>
        </w:rPr>
        <w:t>联系方式：</w:t>
      </w:r>
      <w:r>
        <w:rPr>
          <w:rFonts w:ascii="Times New Roman" w:hAnsi="Times New Roman" w:eastAsia="宋体"/>
          <w:bCs/>
        </w:rPr>
        <w:t>0769-2281206</w:t>
      </w:r>
      <w:r>
        <w:rPr>
          <w:rFonts w:hint="eastAsia" w:ascii="Times New Roman" w:hAnsi="Times New Roman" w:eastAsia="宋体"/>
          <w:bCs/>
          <w:lang w:val="en-US" w:eastAsia="zh-CN"/>
        </w:rPr>
        <w:t>1</w:t>
      </w:r>
      <w:bookmarkStart w:id="1" w:name="_GoBack"/>
      <w:bookmarkEnd w:id="1"/>
    </w:p>
    <w:p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FlNzhiYjdjNWZiNjIyMWVlN2E1ZGY4OTMwNThkZjAifQ=="/>
  </w:docVars>
  <w:rsids>
    <w:rsidRoot w:val="00196FCC"/>
    <w:rsid w:val="001416A7"/>
    <w:rsid w:val="00196FCC"/>
    <w:rsid w:val="00227B35"/>
    <w:rsid w:val="00361B47"/>
    <w:rsid w:val="003B1DB9"/>
    <w:rsid w:val="00405B0F"/>
    <w:rsid w:val="00414704"/>
    <w:rsid w:val="00550470"/>
    <w:rsid w:val="00675D24"/>
    <w:rsid w:val="00686EA3"/>
    <w:rsid w:val="007C72D3"/>
    <w:rsid w:val="007E64F2"/>
    <w:rsid w:val="008F7780"/>
    <w:rsid w:val="009438AB"/>
    <w:rsid w:val="00AA7B63"/>
    <w:rsid w:val="00AF4100"/>
    <w:rsid w:val="00BD4395"/>
    <w:rsid w:val="00CC4C18"/>
    <w:rsid w:val="00DB6B6D"/>
    <w:rsid w:val="4C24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paragraph" w:customStyle="1" w:styleId="10">
    <w:name w:val="分编"/>
    <w:basedOn w:val="2"/>
    <w:link w:val="11"/>
    <w:qFormat/>
    <w:uiPriority w:val="0"/>
  </w:style>
  <w:style w:type="character" w:customStyle="1" w:styleId="11">
    <w:name w:val="分编 字符"/>
    <w:basedOn w:val="12"/>
    <w:link w:val="10"/>
    <w:uiPriority w:val="0"/>
    <w:rPr>
      <w:rFonts w:eastAsia="宋体"/>
      <w:kern w:val="44"/>
      <w:sz w:val="32"/>
      <w:szCs w:val="44"/>
    </w:rPr>
  </w:style>
  <w:style w:type="character" w:customStyle="1" w:styleId="12">
    <w:name w:val="标题 1 Char"/>
    <w:link w:val="2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3">
    <w:name w:val="文"/>
    <w:basedOn w:val="7"/>
    <w:link w:val="14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4">
    <w:name w:val="文 字符"/>
    <w:link w:val="13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15">
    <w:name w:val="标题 2 Char"/>
    <w:link w:val="3"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16">
    <w:name w:val="标题 3 Char"/>
    <w:link w:val="4"/>
    <w:uiPriority w:val="9"/>
    <w:rPr>
      <w:rFonts w:eastAsia="宋体"/>
      <w:b/>
      <w:bCs/>
      <w:kern w:val="2"/>
      <w:sz w:val="28"/>
      <w:szCs w:val="32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18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9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20">
    <w:name w:val="Table Paragraph"/>
    <w:basedOn w:val="1"/>
    <w:qFormat/>
    <w:uiPriority w:val="0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99</Words>
  <Characters>570</Characters>
  <Lines>4</Lines>
  <Paragraphs>1</Paragraphs>
  <TotalTime>15</TotalTime>
  <ScaleCrop>false</ScaleCrop>
  <LinksUpToDate>false</LinksUpToDate>
  <CharactersWithSpaces>668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2022-10-30T08:28:00Z</dcterms:created>
  <dc:creator>洲际-娄</dc:creator>
  <cp:lastModifiedBy>Xing</cp:lastModifiedBy>
  <dcterms:modified xsi:type="dcterms:W3CDTF">2025-05-16T03:55:44Z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A93AE3422583406D8DD7B077674E2F54_12</vt:lpwstr>
  </property>
</Properties>
</file>